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C9" w:rsidRDefault="005639C9" w:rsidP="005639C9">
      <w:pPr>
        <w:shd w:val="clear" w:color="auto" w:fill="FFFFFF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Отчет о деятельности по вопросам оказания государственных услуг</w:t>
      </w:r>
    </w:p>
    <w:p w:rsidR="005639C9" w:rsidRDefault="005639C9" w:rsidP="005639C9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Отчет о деятельности в сфере государственных услуг</w:t>
      </w:r>
      <w:r>
        <w:rPr>
          <w:b/>
          <w:bCs/>
        </w:rPr>
        <w:br/>
        <w:t>КГУ «Общеобразовательная школа №</w:t>
      </w:r>
      <w:r>
        <w:rPr>
          <w:b/>
          <w:bCs/>
          <w:lang w:val="kk-KZ"/>
        </w:rPr>
        <w:t>1 села Караоткель</w:t>
      </w:r>
      <w:r>
        <w:rPr>
          <w:b/>
          <w:bCs/>
        </w:rPr>
        <w:t xml:space="preserve"> отдела образования</w:t>
      </w:r>
    </w:p>
    <w:p w:rsidR="005639C9" w:rsidRDefault="005639C9" w:rsidP="005639C9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 </w:t>
      </w:r>
      <w:r>
        <w:rPr>
          <w:b/>
          <w:bCs/>
          <w:lang w:val="kk-KZ"/>
        </w:rPr>
        <w:t xml:space="preserve">Целиноградскому </w:t>
      </w:r>
      <w:r>
        <w:rPr>
          <w:b/>
          <w:bCs/>
        </w:rPr>
        <w:t>району</w:t>
      </w:r>
      <w:r>
        <w:rPr>
          <w:b/>
          <w:bCs/>
          <w:lang w:val="kk-KZ"/>
        </w:rPr>
        <w:t xml:space="preserve"> </w:t>
      </w:r>
      <w:r>
        <w:rPr>
          <w:b/>
          <w:bCs/>
        </w:rPr>
        <w:t xml:space="preserve">управления образования </w:t>
      </w:r>
      <w:proofErr w:type="spellStart"/>
      <w:r>
        <w:rPr>
          <w:b/>
          <w:bCs/>
        </w:rPr>
        <w:t>Акмолинской</w:t>
      </w:r>
      <w:proofErr w:type="spellEnd"/>
      <w:r>
        <w:rPr>
          <w:b/>
          <w:bCs/>
        </w:rPr>
        <w:t xml:space="preserve"> области»</w:t>
      </w:r>
      <w:r>
        <w:rPr>
          <w:b/>
          <w:bCs/>
        </w:rPr>
        <w:br/>
        <w:t>за 2024 год для публичного обсуждения</w:t>
      </w:r>
    </w:p>
    <w:p w:rsidR="005639C9" w:rsidRDefault="005639C9" w:rsidP="005639C9">
      <w:pPr>
        <w:pStyle w:val="1"/>
        <w:shd w:val="clear" w:color="auto" w:fill="auto"/>
        <w:spacing w:line="240" w:lineRule="auto"/>
        <w:ind w:firstLine="0"/>
        <w:jc w:val="center"/>
      </w:pPr>
    </w:p>
    <w:p w:rsidR="005639C9" w:rsidRDefault="005639C9" w:rsidP="005639C9">
      <w:pPr>
        <w:pStyle w:val="1"/>
        <w:shd w:val="clear" w:color="auto" w:fill="auto"/>
        <w:spacing w:line="240" w:lineRule="auto"/>
        <w:ind w:firstLine="740"/>
        <w:jc w:val="both"/>
      </w:pPr>
      <w:r>
        <w:t xml:space="preserve">Согласно Реестра государственных услуг </w:t>
      </w:r>
      <w:bookmarkStart w:id="0" w:name="_Hlk128468220"/>
      <w:r>
        <w:t>КГУ «</w:t>
      </w:r>
      <w:r>
        <w:rPr>
          <w:bCs/>
        </w:rPr>
        <w:t>Общеобразовательная школа №</w:t>
      </w:r>
      <w:r>
        <w:rPr>
          <w:bCs/>
          <w:lang w:val="kk-KZ"/>
        </w:rPr>
        <w:t xml:space="preserve">1 села Караоткель </w:t>
      </w:r>
      <w:r>
        <w:rPr>
          <w:bCs/>
        </w:rPr>
        <w:t xml:space="preserve">отдела образования </w:t>
      </w:r>
      <w:r>
        <w:t xml:space="preserve">по </w:t>
      </w:r>
      <w:r>
        <w:rPr>
          <w:lang w:val="kk-KZ"/>
        </w:rPr>
        <w:t>Целиноградскому</w:t>
      </w:r>
      <w:r>
        <w:t xml:space="preserve"> району управления образования </w:t>
      </w:r>
      <w:proofErr w:type="spellStart"/>
      <w:r>
        <w:t>Акмолинской</w:t>
      </w:r>
      <w:proofErr w:type="spellEnd"/>
      <w:r>
        <w:t xml:space="preserve"> области» оказывает </w:t>
      </w:r>
      <w:r>
        <w:rPr>
          <w:lang w:val="kk-KZ"/>
        </w:rPr>
        <w:t xml:space="preserve">4 </w:t>
      </w:r>
      <w:r>
        <w:t>услуг</w:t>
      </w:r>
      <w:bookmarkEnd w:id="0"/>
      <w:r>
        <w:t>.</w:t>
      </w:r>
    </w:p>
    <w:p w:rsidR="005639C9" w:rsidRDefault="005639C9" w:rsidP="005639C9">
      <w:pPr>
        <w:pStyle w:val="1"/>
        <w:shd w:val="clear" w:color="auto" w:fill="auto"/>
        <w:spacing w:line="240" w:lineRule="auto"/>
        <w:ind w:firstLine="720"/>
      </w:pPr>
      <w:r>
        <w:t xml:space="preserve">По итогам 2024 года количество государственных услуг составило - </w:t>
      </w:r>
      <w:proofErr w:type="gramStart"/>
      <w:r>
        <w:t>1</w:t>
      </w:r>
      <w:r>
        <w:rPr>
          <w:lang w:val="kk-KZ"/>
        </w:rPr>
        <w:t>91</w:t>
      </w:r>
      <w:r>
        <w:t xml:space="preserve"> ,</w:t>
      </w:r>
      <w:proofErr w:type="gramEnd"/>
      <w:r>
        <w:t xml:space="preserve"> из них:</w:t>
      </w:r>
    </w:p>
    <w:p w:rsidR="005639C9" w:rsidRDefault="005639C9" w:rsidP="005639C9">
      <w:pPr>
        <w:pStyle w:val="1"/>
        <w:numPr>
          <w:ilvl w:val="0"/>
          <w:numId w:val="1"/>
        </w:numPr>
        <w:shd w:val="clear" w:color="auto" w:fill="auto"/>
        <w:tabs>
          <w:tab w:val="left" w:pos="992"/>
        </w:tabs>
        <w:spacing w:line="240" w:lineRule="auto"/>
        <w:ind w:firstLine="720"/>
      </w:pPr>
      <w:r>
        <w:t xml:space="preserve">в бумажной форме - </w:t>
      </w:r>
      <w:r>
        <w:rPr>
          <w:lang w:val="kk-KZ"/>
        </w:rPr>
        <w:t>143</w:t>
      </w:r>
    </w:p>
    <w:p w:rsidR="005639C9" w:rsidRDefault="005639C9" w:rsidP="005639C9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spacing w:line="240" w:lineRule="auto"/>
        <w:ind w:firstLine="720"/>
      </w:pPr>
      <w:r>
        <w:t xml:space="preserve">через веб-портал «Электронное правительство» - </w:t>
      </w:r>
      <w:r>
        <w:rPr>
          <w:lang w:val="kk-KZ"/>
        </w:rPr>
        <w:t>37</w:t>
      </w:r>
    </w:p>
    <w:p w:rsidR="005639C9" w:rsidRDefault="005639C9" w:rsidP="005639C9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spacing w:line="240" w:lineRule="auto"/>
        <w:ind w:firstLine="720"/>
      </w:pPr>
      <w:r>
        <w:t xml:space="preserve">через Государственную корпорацию – </w:t>
      </w:r>
      <w:r>
        <w:rPr>
          <w:lang w:val="kk-KZ"/>
        </w:rPr>
        <w:t>11</w:t>
      </w:r>
    </w:p>
    <w:p w:rsidR="005639C9" w:rsidRDefault="005639C9" w:rsidP="005639C9">
      <w:pPr>
        <w:pStyle w:val="1"/>
        <w:shd w:val="clear" w:color="auto" w:fill="auto"/>
        <w:spacing w:line="240" w:lineRule="auto"/>
        <w:ind w:firstLine="720"/>
      </w:pPr>
      <w:r>
        <w:t>КГУ «</w:t>
      </w:r>
      <w:r>
        <w:rPr>
          <w:bCs/>
        </w:rPr>
        <w:t>Общеобразовательная школа №</w:t>
      </w:r>
      <w:r>
        <w:rPr>
          <w:bCs/>
          <w:lang w:val="kk-KZ"/>
        </w:rPr>
        <w:t xml:space="preserve">1 села Караоткель </w:t>
      </w:r>
      <w:r>
        <w:rPr>
          <w:bCs/>
        </w:rPr>
        <w:t xml:space="preserve">отдела образования </w:t>
      </w:r>
      <w:r>
        <w:t xml:space="preserve">по </w:t>
      </w:r>
      <w:r>
        <w:rPr>
          <w:lang w:val="kk-KZ"/>
        </w:rPr>
        <w:t xml:space="preserve">Целиноградскому </w:t>
      </w:r>
      <w:r>
        <w:t xml:space="preserve">району управления образования </w:t>
      </w:r>
      <w:proofErr w:type="spellStart"/>
      <w:r>
        <w:t>Акмолинской</w:t>
      </w:r>
      <w:proofErr w:type="spellEnd"/>
      <w:r>
        <w:t xml:space="preserve"> области» оказывает </w:t>
      </w:r>
      <w:r>
        <w:rPr>
          <w:lang w:val="kk-KZ"/>
        </w:rPr>
        <w:t xml:space="preserve">4 </w:t>
      </w:r>
      <w:r>
        <w:t>услуг:</w:t>
      </w:r>
    </w:p>
    <w:p w:rsidR="005639C9" w:rsidRDefault="005639C9" w:rsidP="005639C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 – </w:t>
      </w: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>66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них </w:t>
      </w: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бумажно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639C9" w:rsidRDefault="005639C9" w:rsidP="005639C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- </w:t>
      </w: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>0</w:t>
      </w:r>
    </w:p>
    <w:p w:rsidR="005639C9" w:rsidRPr="005639C9" w:rsidRDefault="005639C9" w:rsidP="005639C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Прием документов для перевода детей между организациями начального, основного среднего, общего среднего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>121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них </w:t>
      </w: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>121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бумажно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639C9" w:rsidRDefault="005639C9" w:rsidP="005639C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Выдача дубликатов документов об основном среднем, общем среднем образовании – 4</w:t>
      </w: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>.</w:t>
      </w:r>
    </w:p>
    <w:p w:rsidR="005639C9" w:rsidRDefault="005639C9" w:rsidP="00BC1134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639C9" w:rsidRDefault="005639C9" w:rsidP="00BC1134">
      <w:pPr>
        <w:pStyle w:val="a5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Наиболее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востребованные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государственные</w:t>
      </w:r>
      <w:r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услуги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сфере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образования:</w:t>
      </w:r>
    </w:p>
    <w:p w:rsidR="005639C9" w:rsidRDefault="005639C9" w:rsidP="00BC1134">
      <w:pPr>
        <w:pStyle w:val="a5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«Прием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документов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перевода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детей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между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организациями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начального,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основного среднего,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общего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среднего образования»;</w:t>
      </w:r>
    </w:p>
    <w:p w:rsidR="005639C9" w:rsidRDefault="005639C9" w:rsidP="005639C9">
      <w:pPr>
        <w:pStyle w:val="1"/>
        <w:shd w:val="clear" w:color="auto" w:fill="auto"/>
        <w:spacing w:line="240" w:lineRule="auto"/>
        <w:ind w:firstLine="720"/>
      </w:pPr>
      <w:r>
        <w:t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образования».</w:t>
      </w:r>
    </w:p>
    <w:p w:rsidR="005639C9" w:rsidRDefault="005639C9" w:rsidP="005639C9">
      <w:pPr>
        <w:pStyle w:val="a3"/>
        <w:tabs>
          <w:tab w:val="left" w:pos="709"/>
          <w:tab w:val="left" w:pos="2977"/>
          <w:tab w:val="left" w:pos="3969"/>
          <w:tab w:val="left" w:pos="4395"/>
          <w:tab w:val="left" w:pos="5387"/>
          <w:tab w:val="left" w:pos="7088"/>
          <w:tab w:val="left" w:pos="9476"/>
        </w:tabs>
        <w:ind w:left="115" w:right="117"/>
        <w:jc w:val="both"/>
        <w:rPr>
          <w:sz w:val="26"/>
          <w:szCs w:val="26"/>
        </w:rPr>
      </w:pPr>
      <w:r>
        <w:rPr>
          <w:sz w:val="26"/>
          <w:szCs w:val="26"/>
        </w:rPr>
        <w:t>Все</w:t>
      </w:r>
      <w:r>
        <w:rPr>
          <w:sz w:val="26"/>
          <w:szCs w:val="26"/>
        </w:rPr>
        <w:tab/>
        <w:t>государственные</w:t>
      </w:r>
      <w:r>
        <w:rPr>
          <w:sz w:val="26"/>
          <w:szCs w:val="26"/>
        </w:rPr>
        <w:tab/>
        <w:t>услуги</w:t>
      </w:r>
      <w:r>
        <w:rPr>
          <w:sz w:val="26"/>
          <w:szCs w:val="26"/>
        </w:rPr>
        <w:tab/>
        <w:t>в</w:t>
      </w:r>
      <w:r>
        <w:rPr>
          <w:sz w:val="26"/>
          <w:szCs w:val="26"/>
        </w:rPr>
        <w:tab/>
        <w:t>сфере</w:t>
      </w:r>
      <w:r>
        <w:rPr>
          <w:sz w:val="26"/>
          <w:szCs w:val="26"/>
        </w:rPr>
        <w:tab/>
        <w:t>образования</w:t>
      </w:r>
      <w:r>
        <w:rPr>
          <w:sz w:val="26"/>
          <w:szCs w:val="26"/>
        </w:rPr>
        <w:tab/>
        <w:t>оказываются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бесплатной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основе.</w:t>
      </w:r>
    </w:p>
    <w:p w:rsidR="005639C9" w:rsidRDefault="005639C9" w:rsidP="005639C9">
      <w:pPr>
        <w:pStyle w:val="1"/>
        <w:shd w:val="clear" w:color="auto" w:fill="auto"/>
        <w:spacing w:line="240" w:lineRule="auto"/>
        <w:ind w:firstLine="840"/>
        <w:jc w:val="both"/>
      </w:pPr>
      <w:r>
        <w:t xml:space="preserve">В целях информированности населения на сайте </w:t>
      </w:r>
      <w:r>
        <w:rPr>
          <w:lang w:val="kk-KZ"/>
        </w:rPr>
        <w:t>школы</w:t>
      </w:r>
      <w:r>
        <w:t xml:space="preserve"> в разделе «Государственные услуги» размещены правила оказания государственных услуг в сфере образования. Кроме того, в целях доступности и информирования населения по вопросам оказания государственных услуг в школе размещен стенд с наглядной информацией (стандарты, образцы заявлений и т.д.). На официальном интернет - ресурсе государственного органа функционирует раздел «Государственные услуги», где размещены правила, стандарты порядок обжалования, контактная информация. Для информирования населения о предоставлении государственных услуг в школе в течени</w:t>
      </w:r>
      <w:r>
        <w:t>е 2024 года в социальных сетях</w:t>
      </w:r>
      <w:r>
        <w:rPr>
          <w:lang w:val="kk-KZ"/>
        </w:rPr>
        <w:t xml:space="preserve"> </w:t>
      </w:r>
      <w:r>
        <w:t>неоднократно были опубликованы соответствующие материалы.</w:t>
      </w:r>
    </w:p>
    <w:p w:rsidR="005639C9" w:rsidRDefault="005639C9" w:rsidP="005639C9">
      <w:pPr>
        <w:pStyle w:val="1"/>
        <w:shd w:val="clear" w:color="auto" w:fill="auto"/>
        <w:spacing w:line="240" w:lineRule="auto"/>
        <w:ind w:firstLine="840"/>
        <w:jc w:val="both"/>
      </w:pPr>
      <w:r>
        <w:lastRenderedPageBreak/>
        <w:t xml:space="preserve">Ежемесячно в ГУ «Отдел образования по </w:t>
      </w:r>
      <w:r>
        <w:rPr>
          <w:lang w:val="kk-KZ"/>
        </w:rPr>
        <w:t xml:space="preserve">Целиноградскому </w:t>
      </w:r>
      <w:r>
        <w:t xml:space="preserve">району управления образования </w:t>
      </w:r>
      <w:proofErr w:type="spellStart"/>
      <w:r>
        <w:t>Акмолинской</w:t>
      </w:r>
      <w:proofErr w:type="spellEnd"/>
      <w:r>
        <w:t xml:space="preserve"> области» предоставляется отчет о работе по внутреннему мониторингу </w:t>
      </w:r>
      <w:r>
        <w:rPr>
          <w:lang w:val="kk-KZ"/>
        </w:rPr>
        <w:t>4-</w:t>
      </w:r>
      <w:proofErr w:type="gramStart"/>
      <w:r>
        <w:rPr>
          <w:lang w:val="kk-KZ"/>
        </w:rPr>
        <w:t>х</w:t>
      </w:r>
      <w:r>
        <w:rPr>
          <w:lang w:val="kk-KZ"/>
        </w:rPr>
        <w:t xml:space="preserve"> </w:t>
      </w:r>
      <w:r>
        <w:t xml:space="preserve"> государственных</w:t>
      </w:r>
      <w:proofErr w:type="gramEnd"/>
      <w:r>
        <w:t xml:space="preserve"> услуг. За 2024 год нарушений сроков государственных услуг нет.</w:t>
      </w:r>
    </w:p>
    <w:p w:rsidR="005639C9" w:rsidRDefault="005639C9" w:rsidP="005639C9">
      <w:pPr>
        <w:pStyle w:val="1"/>
        <w:shd w:val="clear" w:color="auto" w:fill="auto"/>
        <w:spacing w:line="240" w:lineRule="auto"/>
        <w:ind w:firstLine="840"/>
        <w:jc w:val="both"/>
      </w:pPr>
    </w:p>
    <w:p w:rsidR="005639C9" w:rsidRDefault="005639C9" w:rsidP="005639C9">
      <w:pPr>
        <w:pStyle w:val="1"/>
        <w:shd w:val="clear" w:color="auto" w:fill="auto"/>
        <w:spacing w:line="240" w:lineRule="auto"/>
        <w:ind w:firstLine="840"/>
        <w:jc w:val="both"/>
      </w:pPr>
      <w:r>
        <w:t>В КГУ «</w:t>
      </w:r>
      <w:r>
        <w:rPr>
          <w:bCs/>
        </w:rPr>
        <w:t>Общеобразовательная школа №</w:t>
      </w:r>
      <w:r>
        <w:rPr>
          <w:bCs/>
          <w:lang w:val="kk-KZ"/>
        </w:rPr>
        <w:t xml:space="preserve">1 села Караоткель </w:t>
      </w:r>
      <w:r>
        <w:rPr>
          <w:bCs/>
        </w:rPr>
        <w:t xml:space="preserve">отдела образования </w:t>
      </w:r>
      <w:r>
        <w:t xml:space="preserve">по </w:t>
      </w:r>
      <w:r>
        <w:rPr>
          <w:lang w:val="kk-KZ"/>
        </w:rPr>
        <w:t xml:space="preserve">Целиноградскому </w:t>
      </w:r>
      <w:r>
        <w:t xml:space="preserve">району управления образования </w:t>
      </w:r>
      <w:proofErr w:type="spellStart"/>
      <w:r>
        <w:t>Акмолинской</w:t>
      </w:r>
      <w:proofErr w:type="spellEnd"/>
      <w:r>
        <w:t xml:space="preserve"> области» оформлен информационный стенд правил оказания государственных услуг. В целях эффективности и доступности, функционирует «Уголок самообслуживания». В школе ведется ежедневный мониторинг процесса, качества и доступности оказания государственных услуг. С 1 января 2024 года по 31 декабря 2024 года жалоб от </w:t>
      </w:r>
      <w:proofErr w:type="spellStart"/>
      <w:r>
        <w:t>услугополучателей</w:t>
      </w:r>
      <w:proofErr w:type="spellEnd"/>
      <w:r>
        <w:t xml:space="preserve"> государственных услуг по вопросам оказания государственных услуг не поступало.</w:t>
      </w:r>
    </w:p>
    <w:p w:rsidR="005639C9" w:rsidRDefault="005639C9" w:rsidP="005639C9">
      <w:pPr>
        <w:pStyle w:val="1"/>
        <w:shd w:val="clear" w:color="auto" w:fill="auto"/>
        <w:spacing w:line="240" w:lineRule="auto"/>
        <w:ind w:firstLine="840"/>
        <w:jc w:val="both"/>
      </w:pPr>
      <w:r>
        <w:t>Контроль за качеством оказания государственных услуг.</w:t>
      </w:r>
    </w:p>
    <w:p w:rsidR="005639C9" w:rsidRDefault="005639C9" w:rsidP="005639C9">
      <w:pPr>
        <w:pStyle w:val="1"/>
        <w:shd w:val="clear" w:color="auto" w:fill="auto"/>
        <w:spacing w:line="240" w:lineRule="auto"/>
        <w:ind w:firstLine="840"/>
        <w:jc w:val="both"/>
      </w:pPr>
      <w:r>
        <w:t xml:space="preserve">1) Информация о жалобах </w:t>
      </w:r>
      <w:proofErr w:type="spellStart"/>
      <w:r>
        <w:t>услугополучателя</w:t>
      </w:r>
      <w:proofErr w:type="spellEnd"/>
      <w:r>
        <w:t xml:space="preserve"> по вопросам оказания государственных услуг.</w:t>
      </w:r>
    </w:p>
    <w:tbl>
      <w:tblPr>
        <w:tblOverlap w:val="never"/>
        <w:tblW w:w="103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1"/>
        <w:gridCol w:w="1078"/>
        <w:gridCol w:w="1969"/>
        <w:gridCol w:w="1561"/>
        <w:gridCol w:w="1566"/>
        <w:gridCol w:w="1691"/>
        <w:gridCol w:w="1127"/>
      </w:tblGrid>
      <w:tr w:rsidR="005639C9" w:rsidTr="005639C9">
        <w:trPr>
          <w:trHeight w:hRule="exact" w:val="1651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639C9" w:rsidRDefault="005639C9" w:rsidP="005639C9">
            <w:pPr>
              <w:pStyle w:val="a9"/>
              <w:shd w:val="clear" w:color="auto" w:fill="auto"/>
              <w:tabs>
                <w:tab w:val="left" w:pos="81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</w:t>
            </w:r>
          </w:p>
          <w:p w:rsidR="005639C9" w:rsidRDefault="005639C9" w:rsidP="005639C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заявителе жалобы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39C9" w:rsidRDefault="005639C9" w:rsidP="005639C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639C9" w:rsidRDefault="005639C9" w:rsidP="005639C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639C9" w:rsidRDefault="005639C9" w:rsidP="005639C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Суть жалобы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639C9" w:rsidRDefault="005639C9" w:rsidP="005639C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(организация) рассмотревши й жалобу и (или)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39C9" w:rsidRDefault="005639C9" w:rsidP="005639C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639C9" w:rsidRDefault="005639C9" w:rsidP="005639C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639C9" w:rsidRDefault="005639C9" w:rsidP="005639C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рас-</w:t>
            </w:r>
          </w:p>
          <w:p w:rsidR="005639C9" w:rsidRDefault="005639C9" w:rsidP="005639C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39C9" w:rsidRDefault="005639C9" w:rsidP="005639C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639C9" w:rsidRDefault="005639C9" w:rsidP="005639C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документа по итогам рассмотрения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39C9" w:rsidRDefault="005639C9" w:rsidP="005639C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639C9" w:rsidRDefault="005639C9" w:rsidP="005639C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Принятые решения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C9" w:rsidRDefault="005639C9" w:rsidP="005639C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639C9" w:rsidRDefault="005639C9" w:rsidP="005639C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пересмотренном принятом решении</w:t>
            </w:r>
          </w:p>
        </w:tc>
      </w:tr>
      <w:tr w:rsidR="005639C9" w:rsidTr="005639C9">
        <w:trPr>
          <w:trHeight w:hRule="exact" w:val="584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639C9" w:rsidRDefault="005639C9" w:rsidP="005639C9">
            <w:pPr>
              <w:pStyle w:val="a9"/>
              <w:shd w:val="clear" w:color="auto" w:fill="auto"/>
              <w:tabs>
                <w:tab w:val="left" w:pos="81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39C9" w:rsidRDefault="005639C9" w:rsidP="005639C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639C9" w:rsidRDefault="005639C9" w:rsidP="005639C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639C9" w:rsidRDefault="005639C9" w:rsidP="005639C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39C9" w:rsidRDefault="005639C9" w:rsidP="005639C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639C9" w:rsidRDefault="005639C9" w:rsidP="005639C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39C9" w:rsidRDefault="005639C9" w:rsidP="005639C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639C9" w:rsidRDefault="005639C9" w:rsidP="005639C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39C9" w:rsidRDefault="005639C9" w:rsidP="005639C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639C9" w:rsidRDefault="005639C9" w:rsidP="005639C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C9" w:rsidRDefault="005639C9" w:rsidP="005639C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639C9" w:rsidRDefault="005639C9" w:rsidP="005639C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639C9" w:rsidRPr="005639C9" w:rsidRDefault="005639C9" w:rsidP="005639C9">
      <w:pPr>
        <w:shd w:val="clear" w:color="auto" w:fill="FFFFFF"/>
        <w:spacing w:before="300" w:after="150"/>
        <w:outlineLvl w:val="0"/>
        <w:rPr>
          <w:rFonts w:asciiTheme="minorHAnsi" w:eastAsia="Times New Roman" w:hAnsiTheme="minorHAnsi" w:cs="Times New Roman"/>
          <w:b/>
          <w:kern w:val="36"/>
          <w:sz w:val="28"/>
          <w:szCs w:val="28"/>
          <w:lang w:val="kk-KZ"/>
        </w:rPr>
      </w:pPr>
    </w:p>
    <w:p w:rsidR="005639C9" w:rsidRDefault="005639C9" w:rsidP="005639C9">
      <w:pPr>
        <w:pStyle w:val="1"/>
        <w:shd w:val="clear" w:color="auto" w:fill="auto"/>
        <w:tabs>
          <w:tab w:val="left" w:pos="1119"/>
        </w:tabs>
        <w:ind w:left="-284" w:firstLine="0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019425" cy="25908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33700" cy="25908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639C9" w:rsidRDefault="005639C9" w:rsidP="005639C9">
      <w:pPr>
        <w:pStyle w:val="1"/>
        <w:shd w:val="clear" w:color="auto" w:fill="auto"/>
        <w:tabs>
          <w:tab w:val="left" w:pos="1119"/>
        </w:tabs>
        <w:ind w:left="740" w:firstLine="0"/>
        <w:rPr>
          <w:lang w:val="kk-KZ"/>
        </w:rPr>
      </w:pPr>
    </w:p>
    <w:p w:rsidR="005639C9" w:rsidRDefault="005639C9" w:rsidP="005639C9">
      <w:pPr>
        <w:pStyle w:val="1"/>
        <w:shd w:val="clear" w:color="auto" w:fill="auto"/>
        <w:tabs>
          <w:tab w:val="left" w:pos="1119"/>
        </w:tabs>
        <w:ind w:left="740" w:firstLine="0"/>
        <w:rPr>
          <w:lang w:val="kk-KZ"/>
        </w:rPr>
      </w:pPr>
    </w:p>
    <w:p w:rsidR="005639C9" w:rsidRDefault="005639C9" w:rsidP="005639C9">
      <w:pPr>
        <w:pStyle w:val="1"/>
        <w:shd w:val="clear" w:color="auto" w:fill="auto"/>
        <w:tabs>
          <w:tab w:val="left" w:pos="1119"/>
        </w:tabs>
        <w:ind w:left="740" w:firstLine="0"/>
        <w:rPr>
          <w:lang w:val="kk-KZ"/>
        </w:rPr>
      </w:pPr>
    </w:p>
    <w:p w:rsidR="005639C9" w:rsidRDefault="005639C9" w:rsidP="005639C9">
      <w:pPr>
        <w:pStyle w:val="1"/>
        <w:shd w:val="clear" w:color="auto" w:fill="auto"/>
        <w:tabs>
          <w:tab w:val="left" w:pos="1119"/>
        </w:tabs>
        <w:ind w:left="740" w:firstLine="0"/>
        <w:rPr>
          <w:lang w:val="kk-KZ"/>
        </w:rPr>
      </w:pPr>
      <w:bookmarkStart w:id="1" w:name="_GoBack"/>
      <w:bookmarkEnd w:id="1"/>
    </w:p>
    <w:p w:rsidR="00F872C9" w:rsidRDefault="00F872C9"/>
    <w:sectPr w:rsidR="00F872C9" w:rsidSect="0056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40F0E"/>
    <w:multiLevelType w:val="multilevel"/>
    <w:tmpl w:val="9C26F0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318176C"/>
    <w:multiLevelType w:val="hybridMultilevel"/>
    <w:tmpl w:val="C4047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2E"/>
    <w:rsid w:val="0020522E"/>
    <w:rsid w:val="005639C9"/>
    <w:rsid w:val="00851538"/>
    <w:rsid w:val="009931E0"/>
    <w:rsid w:val="00BC1134"/>
    <w:rsid w:val="00F8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B72D"/>
  <w15:chartTrackingRefBased/>
  <w15:docId w15:val="{BC575A33-948C-4370-A333-8695B614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C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639C9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semiHidden/>
    <w:rsid w:val="005639C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639C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5639C9"/>
    <w:pPr>
      <w:ind w:left="720"/>
      <w:contextualSpacing/>
    </w:pPr>
  </w:style>
  <w:style w:type="character" w:customStyle="1" w:styleId="a7">
    <w:name w:val="Основной текст_"/>
    <w:basedOn w:val="a0"/>
    <w:link w:val="1"/>
    <w:locked/>
    <w:rsid w:val="005639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639C9"/>
    <w:pPr>
      <w:shd w:val="clear" w:color="auto" w:fill="FFFFFF"/>
      <w:spacing w:line="261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8">
    <w:name w:val="Другое_"/>
    <w:basedOn w:val="a0"/>
    <w:link w:val="a9"/>
    <w:locked/>
    <w:rsid w:val="005639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Другое"/>
    <w:basedOn w:val="a"/>
    <w:link w:val="a8"/>
    <w:rsid w:val="005639C9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095-45C5-BDF4-6FDE57AFFDC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095-45C5-BDF4-6FDE57AFFDC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095-45C5-BDF4-6FDE57AFFDC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095-45C5-BDF4-6FDE57AFFDC1}"/>
              </c:ext>
            </c:extLst>
          </c:dPt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095-45C5-BDF4-6FDE57AFFD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 итогам 2023 года количество государственных услуг составило</c:v>
                </c:pt>
                <c:pt idx="1">
                  <c:v>в бумажной форме</c:v>
                </c:pt>
                <c:pt idx="2">
                  <c:v>через веб -портал "Электронное правительство"</c:v>
                </c:pt>
                <c:pt idx="3">
                  <c:v>через Государственную корпорацию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165</c:v>
                </c:pt>
                <c:pt idx="1">
                  <c:v>95</c:v>
                </c:pt>
                <c:pt idx="2">
                  <c:v>66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095-45C5-BDF4-6FDE57AFFD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D5A-4894-8B66-E62EF9351B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D5A-4894-8B66-E62EF9351B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D5A-4894-8B66-E62EF9351B9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D5A-4894-8B66-E62EF9351B98}"/>
              </c:ext>
            </c:extLst>
          </c:dPt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D5A-4894-8B66-E62EF9351B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 итогам 2024 года количество государственных услуг составило</c:v>
                </c:pt>
                <c:pt idx="1">
                  <c:v>в бумажной форме</c:v>
                </c:pt>
                <c:pt idx="2">
                  <c:v>через веб -портал "Электронное правительство"</c:v>
                </c:pt>
                <c:pt idx="3">
                  <c:v>через Государственную корпорацию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191</c:v>
                </c:pt>
                <c:pt idx="1">
                  <c:v>143</c:v>
                </c:pt>
                <c:pt idx="2">
                  <c:v>37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D5A-4894-8B66-E62EF9351B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ARYSTAN IT GROUP</dc:creator>
  <cp:keywords/>
  <dc:description/>
  <cp:lastModifiedBy>ARYSTAN IT GROUP</cp:lastModifiedBy>
  <cp:revision>5</cp:revision>
  <dcterms:created xsi:type="dcterms:W3CDTF">2025-02-24T07:27:00Z</dcterms:created>
  <dcterms:modified xsi:type="dcterms:W3CDTF">2025-02-24T07:33:00Z</dcterms:modified>
</cp:coreProperties>
</file>